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ED" w:rsidRPr="00937FED" w:rsidRDefault="00937FED" w:rsidP="00937FED">
      <w:pPr>
        <w:tabs>
          <w:tab w:val="left" w:pos="2535"/>
          <w:tab w:val="left" w:pos="9360"/>
        </w:tabs>
        <w:spacing w:line="276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937FED">
        <w:rPr>
          <w:rFonts w:eastAsia="Calibri"/>
          <w:b/>
          <w:smallCaps/>
          <w:sz w:val="28"/>
          <w:szCs w:val="28"/>
          <w:lang w:eastAsia="en-US"/>
        </w:rPr>
        <w:t xml:space="preserve">АДМИНИСТРАЦИЯ МУНИЦИПАЛЬНОГО ОБРАЗОВАНИЯ </w:t>
      </w:r>
      <w:proofErr w:type="gramStart"/>
      <w:r w:rsidRPr="00937FED">
        <w:rPr>
          <w:rFonts w:eastAsia="Calibri"/>
          <w:b/>
          <w:smallCaps/>
          <w:sz w:val="28"/>
          <w:szCs w:val="28"/>
          <w:lang w:eastAsia="en-US"/>
        </w:rPr>
        <w:t>НИЖНЕПАВЛУШКИНСКИЙ  СЕЛЬСОВЕТ</w:t>
      </w:r>
      <w:proofErr w:type="gramEnd"/>
      <w:r w:rsidRPr="00937FED">
        <w:rPr>
          <w:rFonts w:eastAsia="Calibri"/>
          <w:b/>
          <w:smallCaps/>
          <w:sz w:val="28"/>
          <w:szCs w:val="28"/>
          <w:lang w:eastAsia="en-US"/>
        </w:rPr>
        <w:t xml:space="preserve"> </w:t>
      </w:r>
    </w:p>
    <w:p w:rsidR="00937FED" w:rsidRPr="00937FED" w:rsidRDefault="00937FED" w:rsidP="00937FED">
      <w:pPr>
        <w:tabs>
          <w:tab w:val="left" w:pos="2535"/>
        </w:tabs>
        <w:spacing w:line="276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937FED">
        <w:rPr>
          <w:rFonts w:eastAsia="Calibri"/>
          <w:b/>
          <w:smallCaps/>
          <w:sz w:val="28"/>
          <w:szCs w:val="28"/>
          <w:lang w:eastAsia="en-US"/>
        </w:rPr>
        <w:t>БУГУРУСЛАНСКОГО РАЙОНА ОРЕНБУРГСКОЙ ОБЛАСТИ</w:t>
      </w:r>
    </w:p>
    <w:p w:rsidR="00937FED" w:rsidRPr="00937FED" w:rsidRDefault="00937FED" w:rsidP="00937FED">
      <w:pPr>
        <w:tabs>
          <w:tab w:val="left" w:pos="2535"/>
        </w:tabs>
        <w:spacing w:line="276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37FED" w:rsidRPr="00937FED" w:rsidRDefault="00937FED" w:rsidP="00937FED">
      <w:pPr>
        <w:tabs>
          <w:tab w:val="left" w:pos="2535"/>
        </w:tabs>
        <w:spacing w:line="276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937FED">
        <w:rPr>
          <w:rFonts w:eastAsia="Calibri"/>
          <w:b/>
          <w:smallCaps/>
          <w:sz w:val="28"/>
          <w:szCs w:val="28"/>
          <w:lang w:eastAsia="en-US"/>
        </w:rPr>
        <w:t>ПОСТАНОВЛЕНИЕ</w:t>
      </w:r>
    </w:p>
    <w:tbl>
      <w:tblPr>
        <w:tblW w:w="953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937FED" w:rsidRPr="00937FED" w:rsidTr="006C3966">
        <w:trPr>
          <w:trHeight w:val="360"/>
        </w:trPr>
        <w:tc>
          <w:tcPr>
            <w:tcW w:w="953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37FED" w:rsidRPr="00937FED" w:rsidRDefault="00937FED" w:rsidP="006C3966">
            <w:pPr>
              <w:tabs>
                <w:tab w:val="left" w:pos="2010"/>
              </w:tabs>
              <w:spacing w:line="276" w:lineRule="auto"/>
              <w:ind w:right="-108"/>
              <w:jc w:val="center"/>
              <w:rPr>
                <w:rFonts w:eastAsia="Calibri"/>
                <w:b/>
                <w:smallCaps/>
                <w:sz w:val="28"/>
                <w:szCs w:val="28"/>
                <w:lang w:eastAsia="en-US"/>
              </w:rPr>
            </w:pPr>
          </w:p>
        </w:tc>
      </w:tr>
    </w:tbl>
    <w:p w:rsidR="00937FED" w:rsidRPr="00937FED" w:rsidRDefault="00937FED" w:rsidP="00937FED">
      <w:pPr>
        <w:spacing w:line="276" w:lineRule="auto"/>
        <w:ind w:left="-360"/>
        <w:jc w:val="both"/>
        <w:rPr>
          <w:rFonts w:eastAsia="Calibri"/>
          <w:smallCaps/>
          <w:sz w:val="28"/>
          <w:szCs w:val="28"/>
          <w:lang w:eastAsia="en-US"/>
        </w:rPr>
      </w:pPr>
      <w:r w:rsidRPr="00937FED">
        <w:rPr>
          <w:rFonts w:eastAsia="Calibri"/>
          <w:smallCaps/>
          <w:sz w:val="28"/>
          <w:szCs w:val="28"/>
          <w:lang w:eastAsia="en-US"/>
        </w:rPr>
        <w:t xml:space="preserve">        _____________                                                                                                            </w:t>
      </w:r>
      <w:r w:rsidR="006C3966">
        <w:rPr>
          <w:rFonts w:eastAsia="Calibri"/>
          <w:smallCaps/>
          <w:sz w:val="28"/>
          <w:szCs w:val="28"/>
          <w:lang w:eastAsia="en-US"/>
        </w:rPr>
        <w:t xml:space="preserve">      </w:t>
      </w:r>
      <w:r w:rsidRPr="00937FED">
        <w:rPr>
          <w:rFonts w:eastAsia="Calibri"/>
          <w:smallCaps/>
          <w:sz w:val="28"/>
          <w:szCs w:val="28"/>
          <w:lang w:eastAsia="en-US"/>
        </w:rPr>
        <w:t>№ ____</w:t>
      </w:r>
    </w:p>
    <w:p w:rsidR="00937FED" w:rsidRPr="00937FED" w:rsidRDefault="00937FED" w:rsidP="00937FED">
      <w:pPr>
        <w:ind w:left="1416" w:firstLine="708"/>
        <w:rPr>
          <w:sz w:val="24"/>
          <w:szCs w:val="24"/>
        </w:rPr>
      </w:pPr>
    </w:p>
    <w:p w:rsidR="00937FED" w:rsidRPr="00B465DB" w:rsidRDefault="007E26C2" w:rsidP="0093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80DCE">
        <w:rPr>
          <w:b/>
          <w:sz w:val="28"/>
          <w:szCs w:val="28"/>
        </w:rPr>
        <w:t>й</w:t>
      </w:r>
      <w:bookmarkStart w:id="0" w:name="_GoBack"/>
      <w:bookmarkEnd w:id="0"/>
      <w:r w:rsidR="00937FED" w:rsidRPr="00B465DB">
        <w:rPr>
          <w:b/>
          <w:sz w:val="28"/>
          <w:szCs w:val="28"/>
        </w:rPr>
        <w:t xml:space="preserve"> в Административный регламент по предоставлению муниципальной услуги «Присвоение, изменение и аннулирование адресов об</w:t>
      </w:r>
      <w:r>
        <w:rPr>
          <w:b/>
          <w:sz w:val="28"/>
          <w:szCs w:val="28"/>
        </w:rPr>
        <w:t xml:space="preserve">ъектам адресации на территории </w:t>
      </w:r>
      <w:r w:rsidR="006C3966">
        <w:rPr>
          <w:b/>
          <w:sz w:val="28"/>
          <w:szCs w:val="28"/>
        </w:rPr>
        <w:t xml:space="preserve">Нижнепавлушкинского </w:t>
      </w:r>
      <w:r w:rsidR="00937FED" w:rsidRPr="00B465DB">
        <w:rPr>
          <w:b/>
          <w:sz w:val="28"/>
          <w:szCs w:val="28"/>
        </w:rPr>
        <w:t xml:space="preserve"> сельсовета» </w:t>
      </w:r>
    </w:p>
    <w:p w:rsidR="00937FED" w:rsidRPr="00B465DB" w:rsidRDefault="00937FED" w:rsidP="00937FED">
      <w:pPr>
        <w:jc w:val="both"/>
        <w:rPr>
          <w:sz w:val="28"/>
          <w:szCs w:val="28"/>
        </w:rPr>
      </w:pPr>
    </w:p>
    <w:p w:rsidR="006C3966" w:rsidRPr="002E7EAF" w:rsidRDefault="006C3966" w:rsidP="006C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Pr="002E7EAF">
        <w:rPr>
          <w:sz w:val="28"/>
          <w:szCs w:val="28"/>
        </w:rPr>
        <w:t xml:space="preserve">постановлением Правительства Российской Федерации от </w:t>
      </w:r>
      <w:proofErr w:type="gramStart"/>
      <w:r w:rsidRPr="002E7EAF">
        <w:rPr>
          <w:sz w:val="28"/>
          <w:szCs w:val="28"/>
        </w:rPr>
        <w:t>19.11.2014  №</w:t>
      </w:r>
      <w:proofErr w:type="gramEnd"/>
      <w:r w:rsidRPr="002E7EAF">
        <w:rPr>
          <w:sz w:val="28"/>
          <w:szCs w:val="28"/>
        </w:rPr>
        <w:t xml:space="preserve"> 1221 «Об утверждении Правил присвоения, изменения и аннулирования адресов»,  в целях совершенствования и повышения качества предоставления  услуги по присвоению, изменению и аннулированию  адресов объектам адресации, администрация сельсовета постановляет:</w:t>
      </w:r>
    </w:p>
    <w:p w:rsidR="00937FED" w:rsidRPr="00B465DB" w:rsidRDefault="006C3966" w:rsidP="0093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FED">
        <w:rPr>
          <w:sz w:val="28"/>
          <w:szCs w:val="28"/>
        </w:rPr>
        <w:t>1.</w:t>
      </w:r>
      <w:r>
        <w:rPr>
          <w:sz w:val="28"/>
          <w:szCs w:val="28"/>
        </w:rPr>
        <w:t>Внести</w:t>
      </w:r>
      <w:r w:rsidR="007E26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26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37FED" w:rsidRPr="00B465DB">
        <w:rPr>
          <w:sz w:val="28"/>
          <w:szCs w:val="28"/>
        </w:rPr>
        <w:t xml:space="preserve">дминистративный регламент по предоставлению муниципальной услуги «Присвоение, изменение и аннулирование адресов объектам адресации на </w:t>
      </w:r>
      <w:r w:rsidRPr="00B465DB">
        <w:rPr>
          <w:sz w:val="28"/>
          <w:szCs w:val="28"/>
        </w:rPr>
        <w:t>территории Нижнепавлушкинского</w:t>
      </w:r>
      <w:r w:rsidR="00937FED" w:rsidRPr="00B465DB">
        <w:rPr>
          <w:sz w:val="28"/>
          <w:szCs w:val="28"/>
        </w:rPr>
        <w:t xml:space="preserve"> сельсовета» утвержденный постановлением от 0</w:t>
      </w:r>
      <w:r>
        <w:rPr>
          <w:sz w:val="28"/>
          <w:szCs w:val="28"/>
        </w:rPr>
        <w:t>9</w:t>
      </w:r>
      <w:r w:rsidR="00937FED" w:rsidRPr="00B465DB">
        <w:rPr>
          <w:sz w:val="28"/>
          <w:szCs w:val="28"/>
        </w:rPr>
        <w:t>.10.2015 №</w:t>
      </w:r>
      <w:r w:rsidR="00937FE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937FED" w:rsidRPr="00B465DB">
        <w:rPr>
          <w:sz w:val="28"/>
          <w:szCs w:val="28"/>
        </w:rPr>
        <w:t>-п</w:t>
      </w:r>
      <w:r>
        <w:rPr>
          <w:sz w:val="28"/>
          <w:szCs w:val="28"/>
        </w:rPr>
        <w:t>, в редакции постановления №08-п от 18.05.2016,</w:t>
      </w:r>
      <w:r w:rsidR="00937FED" w:rsidRPr="00B465DB">
        <w:rPr>
          <w:sz w:val="28"/>
          <w:szCs w:val="28"/>
        </w:rPr>
        <w:t xml:space="preserve"> следующие изменения:</w:t>
      </w:r>
    </w:p>
    <w:p w:rsidR="00937FED" w:rsidRDefault="00937FED" w:rsidP="00937F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26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Pr="00B465DB">
        <w:rPr>
          <w:sz w:val="28"/>
          <w:szCs w:val="28"/>
        </w:rPr>
        <w:t xml:space="preserve"> 2.4.1. </w:t>
      </w:r>
      <w:r>
        <w:rPr>
          <w:sz w:val="28"/>
          <w:szCs w:val="28"/>
        </w:rPr>
        <w:t>п.2 настоящего регламента с</w:t>
      </w:r>
      <w:r w:rsidRPr="00B465DB">
        <w:rPr>
          <w:sz w:val="28"/>
          <w:szCs w:val="28"/>
        </w:rPr>
        <w:t>рок предоставления муниципальной услуги со дня регистрации заявления в администрации муниципального образования либо «МБУ «МФЦ Бугурусланского района» составляет 18 (восемна</w:t>
      </w:r>
      <w:r>
        <w:rPr>
          <w:sz w:val="28"/>
          <w:szCs w:val="28"/>
        </w:rPr>
        <w:t>дцать) рабочих дней</w:t>
      </w:r>
      <w:r w:rsidRPr="00B465D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B465DB">
        <w:rPr>
          <w:sz w:val="28"/>
          <w:szCs w:val="28"/>
        </w:rPr>
        <w:t xml:space="preserve">  </w:t>
      </w:r>
      <w:r w:rsidRPr="0001435D">
        <w:rPr>
          <w:b/>
          <w:sz w:val="28"/>
          <w:szCs w:val="28"/>
        </w:rPr>
        <w:t>изложить в новой редакции:</w:t>
      </w:r>
      <w:r w:rsidRPr="00B465DB">
        <w:rPr>
          <w:sz w:val="28"/>
          <w:szCs w:val="28"/>
        </w:rPr>
        <w:t xml:space="preserve"> </w:t>
      </w:r>
    </w:p>
    <w:p w:rsidR="00937FED" w:rsidRPr="00B465DB" w:rsidRDefault="00937FED" w:rsidP="00937F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26C2">
        <w:rPr>
          <w:sz w:val="28"/>
          <w:szCs w:val="28"/>
        </w:rPr>
        <w:t xml:space="preserve"> </w:t>
      </w:r>
      <w:r w:rsidRPr="00B465DB">
        <w:rPr>
          <w:sz w:val="28"/>
          <w:szCs w:val="28"/>
        </w:rPr>
        <w:t xml:space="preserve">срок предоставления муниципальной услуги со дня регистрации заявления в администрации муниципального образования либо «МБУ «МФЦ Бугурусланского района» составляет 12 (двенадцать) рабочих дней. </w:t>
      </w:r>
    </w:p>
    <w:p w:rsidR="00937FED" w:rsidRPr="00B465DB" w:rsidRDefault="00937FED" w:rsidP="00937FED">
      <w:pPr>
        <w:contextualSpacing/>
        <w:jc w:val="both"/>
        <w:rPr>
          <w:sz w:val="28"/>
          <w:szCs w:val="28"/>
        </w:rPr>
      </w:pPr>
    </w:p>
    <w:p w:rsidR="00937FED" w:rsidRPr="00E379A4" w:rsidRDefault="00937FED" w:rsidP="00937F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E379A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7FED" w:rsidRDefault="00937FED" w:rsidP="00937F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39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Постановление вступает в силу с момента его подписания.</w:t>
      </w:r>
    </w:p>
    <w:p w:rsidR="00937FED" w:rsidRDefault="00937FED" w:rsidP="00937FED">
      <w:pPr>
        <w:rPr>
          <w:sz w:val="28"/>
          <w:szCs w:val="28"/>
        </w:rPr>
      </w:pPr>
    </w:p>
    <w:p w:rsidR="00937FED" w:rsidRDefault="00937FED" w:rsidP="00937FED">
      <w:pPr>
        <w:rPr>
          <w:sz w:val="28"/>
          <w:szCs w:val="28"/>
        </w:rPr>
      </w:pPr>
    </w:p>
    <w:p w:rsidR="00937FED" w:rsidRDefault="00937FED" w:rsidP="00937FED">
      <w:pPr>
        <w:rPr>
          <w:sz w:val="28"/>
          <w:szCs w:val="28"/>
        </w:rPr>
      </w:pPr>
    </w:p>
    <w:p w:rsidR="00937FED" w:rsidRPr="00B465DB" w:rsidRDefault="00937FED" w:rsidP="00937FED">
      <w:pPr>
        <w:rPr>
          <w:sz w:val="28"/>
          <w:szCs w:val="28"/>
        </w:rPr>
      </w:pPr>
      <w:r w:rsidRPr="00B465DB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    </w:t>
      </w:r>
      <w:r w:rsidR="007E26C2">
        <w:rPr>
          <w:sz w:val="28"/>
          <w:szCs w:val="28"/>
        </w:rPr>
        <w:t>И.Н.Астаев</w:t>
      </w:r>
    </w:p>
    <w:p w:rsidR="00937FED" w:rsidRDefault="00937FED" w:rsidP="00937FED"/>
    <w:p w:rsidR="00937FED" w:rsidRDefault="00937FED" w:rsidP="00937FED"/>
    <w:p w:rsidR="00937FED" w:rsidRDefault="00937FED" w:rsidP="00937FED"/>
    <w:p w:rsidR="00937FED" w:rsidRDefault="00937FED" w:rsidP="00937FED"/>
    <w:p w:rsidR="00937FED" w:rsidRDefault="00937FED" w:rsidP="00937FED"/>
    <w:p w:rsidR="00937FED" w:rsidRPr="00CB1962" w:rsidRDefault="00937FED" w:rsidP="00937FED">
      <w:r w:rsidRPr="00344879">
        <w:t>Разослано:</w:t>
      </w:r>
      <w:r>
        <w:t xml:space="preserve"> в дело, администрацию района, прокуратуру</w:t>
      </w:r>
    </w:p>
    <w:p w:rsidR="00937FED" w:rsidRDefault="00937FED" w:rsidP="00937FED"/>
    <w:p w:rsidR="003962CA" w:rsidRDefault="003962CA"/>
    <w:sectPr w:rsidR="0039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A"/>
    <w:rsid w:val="003962CA"/>
    <w:rsid w:val="00580DCE"/>
    <w:rsid w:val="006C3966"/>
    <w:rsid w:val="007E26C2"/>
    <w:rsid w:val="00937FED"/>
    <w:rsid w:val="00F3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E41F-9037-40A6-AE3A-5D4B7F0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937FED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37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37FE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2018-04-16T06:34:00Z</dcterms:created>
  <dcterms:modified xsi:type="dcterms:W3CDTF">2018-05-04T13:12:00Z</dcterms:modified>
</cp:coreProperties>
</file>